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Toc154131137" w:displacedByCustomXml="next"/>
    <w:bookmarkStart w:id="1" w:name="_Hlk207873333" w:displacedByCustomXml="next"/>
    <w:sdt>
      <w:sdtPr>
        <w:rPr>
          <w:rFonts w:ascii="Calibri Light" w:eastAsia="Calibri" w:hAnsi="Calibri Light" w:cs="Calibri Light"/>
          <w:color w:val="0070C0"/>
          <w:kern w:val="0"/>
          <w:lang w:val="en-GB"/>
          <w14:ligatures w14:val="none"/>
        </w:rPr>
        <w:id w:val="-2146577338"/>
        <w:docPartObj>
          <w:docPartGallery w:val="Cover Pages"/>
          <w:docPartUnique/>
        </w:docPartObj>
      </w:sdtPr>
      <w:sdtEndPr/>
      <w:sdtContent>
        <w:p w14:paraId="596FC1F9" w14:textId="24BB43E0" w:rsidR="000342D7" w:rsidRPr="00403133" w:rsidRDefault="00403133" w:rsidP="00403133">
          <w:pPr>
            <w:jc w:val="right"/>
            <w:rPr>
              <w:rFonts w:ascii="Calibri Light" w:eastAsia="Calibri" w:hAnsi="Calibri Light" w:cs="Calibri Light"/>
              <w:b/>
              <w:bCs/>
              <w:color w:val="0070C0"/>
              <w:kern w:val="0"/>
              <w14:ligatures w14:val="none"/>
            </w:rPr>
          </w:pPr>
          <w:r w:rsidRPr="00403133">
            <w:rPr>
              <w:rFonts w:ascii="Calibri Light" w:eastAsia="Calibri" w:hAnsi="Calibri Light" w:cs="Calibri Light"/>
              <w:b/>
              <w:color w:val="0070C0"/>
              <w:kern w:val="0"/>
              <w14:ligatures w14:val="none"/>
            </w:rPr>
            <w:t>Anexa nr. 17 la Ghidul Solicitantului - pentru acțiunea  “SPRIJINIREA TRANZIȚIEI FORȚEI DE MUNCĂ”  – componenta „Sprijin pentru modernizarea și consolidarea instituțiilor și serviciilor pieței forței de muncă – Formare profesională – furnizori acreditați”, din cadrul Programului Tranziție Justă 2021 – 2027</w:t>
          </w:r>
          <w:r w:rsidR="000342D7" w:rsidRPr="00403133">
            <w:rPr>
              <w:rFonts w:ascii="Calibri Light" w:eastAsia="Calibri" w:hAnsi="Calibri Light" w:cs="Calibri Light"/>
              <w:noProof/>
              <w:color w:val="0070C0"/>
              <w:kern w:val="0"/>
              <w:lang w:val="en-GB"/>
              <w14:ligatures w14:val="none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2F7151F0" wp14:editId="29612DEB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70000</wp14:pctPosVOffset>
                        </wp:positionV>
                      </mc:Choice>
                      <mc:Fallback>
                        <wp:positionV relativeFrom="page">
                          <wp:posOffset>7040880</wp:posOffset>
                        </wp:positionV>
                      </mc:Fallback>
                    </mc:AlternateContent>
                    <wp:extent cx="7315200" cy="1009650"/>
                    <wp:effectExtent l="0" t="0" r="0" b="0"/>
                    <wp:wrapSquare wrapText="bothSides"/>
                    <wp:docPr id="153" name="Text Box 15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10096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7F11C8FB" w14:textId="77777777" w:rsidR="000342D7" w:rsidRPr="000342D7" w:rsidRDefault="000342D7" w:rsidP="000342D7">
                                <w:pPr>
                                  <w:pStyle w:val="NoSpacing1"/>
                                  <w:jc w:val="right"/>
                                  <w:rPr>
                                    <w:color w:val="595959"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10000</wp14:pctHeight>
                    </wp14:sizeRelV>
                  </wp:anchor>
                </w:drawing>
              </mc:Choice>
              <mc:Fallback>
                <w:pict>
                  <v:shapetype w14:anchorId="2F7151F0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53" o:spid="_x0000_s1026" type="#_x0000_t202" style="position:absolute;left:0;text-align:left;margin-left:0;margin-top:0;width:8in;height:79.5pt;z-index:251659264;visibility:visible;mso-wrap-style:square;mso-width-percent:941;mso-height-percent:100;mso-top-percent:700;mso-wrap-distance-left:9pt;mso-wrap-distance-top:0;mso-wrap-distance-right:9pt;mso-wrap-distance-bottom:0;mso-position-horizontal:center;mso-position-horizontal-relative:page;mso-position-vertical-relative:page;mso-width-percent:941;mso-height-percent:100;mso-top-percent:70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" filled="f" stroked="f" strokeweight=".5pt">
                    <v:textbox style="mso-fit-shape-to-text:t" inset="126pt,0,54pt,0">
                      <w:txbxContent>
                        <w:p w14:paraId="7F11C8FB" w14:textId="77777777" w:rsidR="000342D7" w:rsidRPr="000342D7" w:rsidRDefault="000342D7" w:rsidP="000342D7">
                          <w:pPr>
                            <w:pStyle w:val="NoSpacing1"/>
                            <w:jc w:val="right"/>
                            <w:rPr>
                              <w:color w:val="595959"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</w:p>
      </w:sdtContent>
    </w:sdt>
    <w:p w14:paraId="2E3E8611" w14:textId="77777777" w:rsidR="000342D7" w:rsidRDefault="000342D7" w:rsidP="0054173B">
      <w:pPr>
        <w:keepNext/>
        <w:keepLines/>
        <w:spacing w:before="240" w:after="0" w:line="240" w:lineRule="auto"/>
        <w:outlineLvl w:val="0"/>
        <w:rPr>
          <w:rFonts w:ascii="Calibri Light" w:eastAsia="Times New Roman" w:hAnsi="Calibri Light" w:cs="Times New Roman"/>
          <w:color w:val="2F5496"/>
          <w:kern w:val="0"/>
          <w:sz w:val="32"/>
          <w:szCs w:val="32"/>
          <w:lang w:eastAsia="sk-SK"/>
          <w14:ligatures w14:val="none"/>
        </w:rPr>
      </w:pPr>
    </w:p>
    <w:p w14:paraId="588D4481" w14:textId="380B8D75" w:rsidR="0054173B" w:rsidRPr="0054173B" w:rsidRDefault="0054173B" w:rsidP="0054173B">
      <w:pPr>
        <w:keepNext/>
        <w:keepLines/>
        <w:spacing w:before="240" w:after="0" w:line="240" w:lineRule="auto"/>
        <w:outlineLvl w:val="0"/>
        <w:rPr>
          <w:rFonts w:ascii="Calibri Light" w:eastAsia="Times New Roman" w:hAnsi="Calibri Light" w:cs="Times New Roman"/>
          <w:color w:val="2F5496"/>
          <w:kern w:val="0"/>
          <w:sz w:val="32"/>
          <w:szCs w:val="32"/>
          <w:lang w:eastAsia="sk-SK"/>
          <w14:ligatures w14:val="none"/>
        </w:rPr>
      </w:pPr>
      <w:r w:rsidRPr="0054173B">
        <w:rPr>
          <w:rFonts w:ascii="Calibri Light" w:eastAsia="Times New Roman" w:hAnsi="Calibri Light" w:cs="Times New Roman"/>
          <w:color w:val="2F5496"/>
          <w:kern w:val="0"/>
          <w:sz w:val="32"/>
          <w:szCs w:val="32"/>
          <w:lang w:eastAsia="sk-SK"/>
          <w14:ligatures w14:val="none"/>
        </w:rPr>
        <w:t>Graficul de prefinanțare/plată/rambursare a cheltuielilor</w:t>
      </w:r>
      <w:bookmarkEnd w:id="0"/>
      <w:r w:rsidRPr="0054173B">
        <w:rPr>
          <w:rFonts w:ascii="Calibri Light" w:eastAsia="Times New Roman" w:hAnsi="Calibri Light" w:cs="Times New Roman"/>
          <w:color w:val="2F5496"/>
          <w:kern w:val="0"/>
          <w:sz w:val="32"/>
          <w:szCs w:val="32"/>
          <w:lang w:eastAsia="sk-SK"/>
          <w14:ligatures w14:val="none"/>
        </w:rPr>
        <w:t xml:space="preserve"> </w:t>
      </w:r>
    </w:p>
    <w:bookmarkEnd w:id="1"/>
    <w:p w14:paraId="3E89E121" w14:textId="77777777" w:rsidR="0054173B" w:rsidRPr="0054173B" w:rsidRDefault="0054173B" w:rsidP="0054173B">
      <w:pPr>
        <w:spacing w:after="0" w:line="240" w:lineRule="auto"/>
        <w:ind w:left="426"/>
        <w:jc w:val="both"/>
        <w:rPr>
          <w:rFonts w:ascii="Calibri" w:eastAsia="Times New Roman" w:hAnsi="Calibri" w:cs="Calibri"/>
          <w:kern w:val="0"/>
          <w:lang w:eastAsia="sk-SK"/>
          <w14:ligatures w14:val="none"/>
        </w:rPr>
      </w:pPr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1283"/>
        <w:gridCol w:w="2093"/>
        <w:gridCol w:w="2006"/>
        <w:gridCol w:w="2006"/>
        <w:gridCol w:w="1536"/>
      </w:tblGrid>
      <w:tr w:rsidR="0054173B" w:rsidRPr="0054173B" w14:paraId="6E4CA894" w14:textId="77777777" w:rsidTr="00620CBE">
        <w:tc>
          <w:tcPr>
            <w:tcW w:w="2039" w:type="dxa"/>
          </w:tcPr>
          <w:p w14:paraId="4A8E87C7" w14:textId="77777777" w:rsidR="0054173B" w:rsidRPr="0054173B" w:rsidRDefault="0054173B" w:rsidP="0054173B">
            <w:pPr>
              <w:jc w:val="both"/>
              <w:rPr>
                <w:rFonts w:eastAsia="Times New Roman"/>
                <w:lang w:eastAsia="sk-SK"/>
              </w:rPr>
            </w:pPr>
            <w:r w:rsidRPr="0054173B">
              <w:rPr>
                <w:rFonts w:eastAsia="Times New Roman"/>
                <w:lang w:eastAsia="sk-SK"/>
              </w:rPr>
              <w:t>Luna</w:t>
            </w:r>
          </w:p>
        </w:tc>
        <w:tc>
          <w:tcPr>
            <w:tcW w:w="2039" w:type="dxa"/>
          </w:tcPr>
          <w:p w14:paraId="58FBC07F" w14:textId="77777777" w:rsidR="0054173B" w:rsidRPr="0054173B" w:rsidRDefault="0054173B" w:rsidP="0054173B">
            <w:pPr>
              <w:jc w:val="both"/>
              <w:rPr>
                <w:rFonts w:eastAsia="Times New Roman"/>
                <w:lang w:eastAsia="sk-SK"/>
              </w:rPr>
            </w:pPr>
            <w:r w:rsidRPr="0054173B">
              <w:rPr>
                <w:rFonts w:eastAsia="Times New Roman"/>
                <w:lang w:eastAsia="sk-SK"/>
              </w:rPr>
              <w:t>Nr. cererii de /plată/rambursare</w:t>
            </w:r>
          </w:p>
        </w:tc>
        <w:tc>
          <w:tcPr>
            <w:tcW w:w="2039" w:type="dxa"/>
          </w:tcPr>
          <w:p w14:paraId="4D14B4DB" w14:textId="77777777" w:rsidR="0054173B" w:rsidRPr="0054173B" w:rsidRDefault="0054173B" w:rsidP="0054173B">
            <w:pPr>
              <w:jc w:val="both"/>
              <w:rPr>
                <w:rFonts w:eastAsia="Times New Roman"/>
                <w:lang w:eastAsia="sk-SK"/>
              </w:rPr>
            </w:pPr>
            <w:r w:rsidRPr="0054173B">
              <w:rPr>
                <w:rFonts w:eastAsia="Times New Roman"/>
                <w:lang w:eastAsia="sk-SK"/>
              </w:rPr>
              <w:t>Valoarea estimată a cheltuielilor eligibile ce vor fi solicitate în cererea de plată/rambursare (lei)*</w:t>
            </w:r>
          </w:p>
        </w:tc>
        <w:tc>
          <w:tcPr>
            <w:tcW w:w="2039" w:type="dxa"/>
          </w:tcPr>
          <w:p w14:paraId="2E6B24E7" w14:textId="2EA2BC3B" w:rsidR="0054173B" w:rsidRPr="0054173B" w:rsidRDefault="0054173B" w:rsidP="0054173B">
            <w:pPr>
              <w:jc w:val="both"/>
              <w:rPr>
                <w:rFonts w:eastAsia="Times New Roman"/>
                <w:lang w:eastAsia="sk-SK"/>
              </w:rPr>
            </w:pPr>
            <w:r w:rsidRPr="0054173B">
              <w:rPr>
                <w:rFonts w:eastAsia="Times New Roman"/>
                <w:lang w:eastAsia="sk-SK"/>
              </w:rPr>
              <w:t>Luna depunerii cererii de plata/rambursare la OIT</w:t>
            </w:r>
            <w:r w:rsidR="00B839C2">
              <w:rPr>
                <w:rFonts w:eastAsia="Times New Roman"/>
                <w:lang w:eastAsia="sk-SK"/>
              </w:rPr>
              <w:t>J</w:t>
            </w:r>
          </w:p>
        </w:tc>
        <w:tc>
          <w:tcPr>
            <w:tcW w:w="2040" w:type="dxa"/>
          </w:tcPr>
          <w:p w14:paraId="5F73889C" w14:textId="77777777" w:rsidR="0054173B" w:rsidRPr="0054173B" w:rsidRDefault="0054173B" w:rsidP="0054173B">
            <w:pPr>
              <w:jc w:val="both"/>
              <w:rPr>
                <w:rFonts w:eastAsia="Times New Roman"/>
                <w:lang w:eastAsia="sk-SK"/>
              </w:rPr>
            </w:pPr>
            <w:r w:rsidRPr="0054173B">
              <w:rPr>
                <w:rFonts w:eastAsia="Times New Roman"/>
                <w:lang w:eastAsia="sk-SK"/>
              </w:rPr>
              <w:t>Valoare stimulente financiare</w:t>
            </w:r>
          </w:p>
        </w:tc>
      </w:tr>
      <w:tr w:rsidR="0054173B" w:rsidRPr="0054173B" w14:paraId="7F9CDAC9" w14:textId="77777777" w:rsidTr="00620CBE">
        <w:tc>
          <w:tcPr>
            <w:tcW w:w="2039" w:type="dxa"/>
          </w:tcPr>
          <w:p w14:paraId="0DEC22CA" w14:textId="77777777" w:rsidR="0054173B" w:rsidRPr="0054173B" w:rsidRDefault="0054173B" w:rsidP="0054173B">
            <w:pPr>
              <w:jc w:val="both"/>
              <w:rPr>
                <w:rFonts w:eastAsia="Times New Roman"/>
                <w:lang w:eastAsia="sk-SK"/>
              </w:rPr>
            </w:pPr>
          </w:p>
        </w:tc>
        <w:tc>
          <w:tcPr>
            <w:tcW w:w="2039" w:type="dxa"/>
          </w:tcPr>
          <w:p w14:paraId="36FF5DF3" w14:textId="77777777" w:rsidR="0054173B" w:rsidRPr="0054173B" w:rsidRDefault="0054173B" w:rsidP="0054173B">
            <w:pPr>
              <w:jc w:val="both"/>
              <w:rPr>
                <w:rFonts w:eastAsia="Times New Roman"/>
                <w:lang w:eastAsia="sk-SK"/>
              </w:rPr>
            </w:pPr>
          </w:p>
        </w:tc>
        <w:tc>
          <w:tcPr>
            <w:tcW w:w="2039" w:type="dxa"/>
          </w:tcPr>
          <w:p w14:paraId="7DC40073" w14:textId="77777777" w:rsidR="0054173B" w:rsidRPr="0054173B" w:rsidRDefault="0054173B" w:rsidP="0054173B">
            <w:pPr>
              <w:jc w:val="both"/>
              <w:rPr>
                <w:rFonts w:eastAsia="Times New Roman"/>
                <w:lang w:eastAsia="sk-SK"/>
              </w:rPr>
            </w:pPr>
          </w:p>
        </w:tc>
        <w:tc>
          <w:tcPr>
            <w:tcW w:w="2039" w:type="dxa"/>
          </w:tcPr>
          <w:p w14:paraId="63523F6D" w14:textId="77777777" w:rsidR="0054173B" w:rsidRPr="0054173B" w:rsidRDefault="0054173B" w:rsidP="0054173B">
            <w:pPr>
              <w:jc w:val="both"/>
              <w:rPr>
                <w:rFonts w:eastAsia="Times New Roman"/>
                <w:lang w:eastAsia="sk-SK"/>
              </w:rPr>
            </w:pPr>
          </w:p>
        </w:tc>
        <w:tc>
          <w:tcPr>
            <w:tcW w:w="2040" w:type="dxa"/>
          </w:tcPr>
          <w:p w14:paraId="655817FB" w14:textId="77777777" w:rsidR="0054173B" w:rsidRPr="0054173B" w:rsidRDefault="0054173B" w:rsidP="0054173B">
            <w:pPr>
              <w:jc w:val="both"/>
              <w:rPr>
                <w:rFonts w:eastAsia="Times New Roman"/>
                <w:lang w:eastAsia="sk-SK"/>
              </w:rPr>
            </w:pPr>
          </w:p>
        </w:tc>
      </w:tr>
      <w:tr w:rsidR="0054173B" w:rsidRPr="0054173B" w14:paraId="39031446" w14:textId="77777777" w:rsidTr="00620CBE">
        <w:tc>
          <w:tcPr>
            <w:tcW w:w="2039" w:type="dxa"/>
          </w:tcPr>
          <w:p w14:paraId="3F8252B9" w14:textId="77777777" w:rsidR="0054173B" w:rsidRPr="0054173B" w:rsidRDefault="0054173B" w:rsidP="0054173B">
            <w:pPr>
              <w:jc w:val="both"/>
              <w:rPr>
                <w:rFonts w:eastAsia="Times New Roman"/>
                <w:lang w:eastAsia="sk-SK"/>
              </w:rPr>
            </w:pPr>
          </w:p>
        </w:tc>
        <w:tc>
          <w:tcPr>
            <w:tcW w:w="2039" w:type="dxa"/>
          </w:tcPr>
          <w:p w14:paraId="05AC46DF" w14:textId="77777777" w:rsidR="0054173B" w:rsidRPr="0054173B" w:rsidRDefault="0054173B" w:rsidP="0054173B">
            <w:pPr>
              <w:jc w:val="both"/>
              <w:rPr>
                <w:rFonts w:eastAsia="Times New Roman"/>
                <w:lang w:eastAsia="sk-SK"/>
              </w:rPr>
            </w:pPr>
          </w:p>
        </w:tc>
        <w:tc>
          <w:tcPr>
            <w:tcW w:w="2039" w:type="dxa"/>
          </w:tcPr>
          <w:p w14:paraId="3D278D50" w14:textId="77777777" w:rsidR="0054173B" w:rsidRPr="0054173B" w:rsidRDefault="0054173B" w:rsidP="0054173B">
            <w:pPr>
              <w:jc w:val="both"/>
              <w:rPr>
                <w:rFonts w:eastAsia="Times New Roman"/>
                <w:lang w:eastAsia="sk-SK"/>
              </w:rPr>
            </w:pPr>
          </w:p>
        </w:tc>
        <w:tc>
          <w:tcPr>
            <w:tcW w:w="2039" w:type="dxa"/>
          </w:tcPr>
          <w:p w14:paraId="316507A9" w14:textId="77777777" w:rsidR="0054173B" w:rsidRPr="0054173B" w:rsidRDefault="0054173B" w:rsidP="0054173B">
            <w:pPr>
              <w:jc w:val="both"/>
              <w:rPr>
                <w:rFonts w:eastAsia="Times New Roman"/>
                <w:lang w:eastAsia="sk-SK"/>
              </w:rPr>
            </w:pPr>
          </w:p>
        </w:tc>
        <w:tc>
          <w:tcPr>
            <w:tcW w:w="2040" w:type="dxa"/>
          </w:tcPr>
          <w:p w14:paraId="0BE3B0D2" w14:textId="77777777" w:rsidR="0054173B" w:rsidRPr="0054173B" w:rsidRDefault="0054173B" w:rsidP="0054173B">
            <w:pPr>
              <w:jc w:val="both"/>
              <w:rPr>
                <w:rFonts w:eastAsia="Times New Roman"/>
                <w:lang w:eastAsia="sk-SK"/>
              </w:rPr>
            </w:pPr>
          </w:p>
        </w:tc>
      </w:tr>
      <w:tr w:rsidR="0054173B" w:rsidRPr="0054173B" w14:paraId="4C68EEF1" w14:textId="77777777" w:rsidTr="00620CBE">
        <w:tc>
          <w:tcPr>
            <w:tcW w:w="2039" w:type="dxa"/>
          </w:tcPr>
          <w:p w14:paraId="462D8CCF" w14:textId="77777777" w:rsidR="0054173B" w:rsidRPr="0054173B" w:rsidRDefault="0054173B" w:rsidP="0054173B">
            <w:pPr>
              <w:jc w:val="both"/>
              <w:rPr>
                <w:rFonts w:eastAsia="Times New Roman"/>
                <w:lang w:eastAsia="sk-SK"/>
              </w:rPr>
            </w:pPr>
          </w:p>
        </w:tc>
        <w:tc>
          <w:tcPr>
            <w:tcW w:w="2039" w:type="dxa"/>
          </w:tcPr>
          <w:p w14:paraId="5C7FB0B2" w14:textId="77777777" w:rsidR="0054173B" w:rsidRPr="0054173B" w:rsidRDefault="0054173B" w:rsidP="0054173B">
            <w:pPr>
              <w:jc w:val="both"/>
              <w:rPr>
                <w:rFonts w:eastAsia="Times New Roman"/>
                <w:lang w:eastAsia="sk-SK"/>
              </w:rPr>
            </w:pPr>
          </w:p>
        </w:tc>
        <w:tc>
          <w:tcPr>
            <w:tcW w:w="2039" w:type="dxa"/>
          </w:tcPr>
          <w:p w14:paraId="29AA9227" w14:textId="77777777" w:rsidR="0054173B" w:rsidRPr="0054173B" w:rsidRDefault="0054173B" w:rsidP="0054173B">
            <w:pPr>
              <w:jc w:val="both"/>
              <w:rPr>
                <w:rFonts w:eastAsia="Times New Roman"/>
                <w:lang w:eastAsia="sk-SK"/>
              </w:rPr>
            </w:pPr>
          </w:p>
        </w:tc>
        <w:tc>
          <w:tcPr>
            <w:tcW w:w="2039" w:type="dxa"/>
          </w:tcPr>
          <w:p w14:paraId="0FB5B4D1" w14:textId="77777777" w:rsidR="0054173B" w:rsidRPr="0054173B" w:rsidRDefault="0054173B" w:rsidP="0054173B">
            <w:pPr>
              <w:jc w:val="both"/>
              <w:rPr>
                <w:rFonts w:eastAsia="Times New Roman"/>
                <w:lang w:eastAsia="sk-SK"/>
              </w:rPr>
            </w:pPr>
          </w:p>
        </w:tc>
        <w:tc>
          <w:tcPr>
            <w:tcW w:w="2040" w:type="dxa"/>
          </w:tcPr>
          <w:p w14:paraId="48E676D0" w14:textId="77777777" w:rsidR="0054173B" w:rsidRPr="0054173B" w:rsidRDefault="0054173B" w:rsidP="0054173B">
            <w:pPr>
              <w:jc w:val="both"/>
              <w:rPr>
                <w:rFonts w:eastAsia="Times New Roman"/>
                <w:lang w:eastAsia="sk-SK"/>
              </w:rPr>
            </w:pPr>
          </w:p>
        </w:tc>
      </w:tr>
      <w:tr w:rsidR="0054173B" w:rsidRPr="0054173B" w14:paraId="211FD55F" w14:textId="77777777" w:rsidTr="00620CBE">
        <w:tc>
          <w:tcPr>
            <w:tcW w:w="2039" w:type="dxa"/>
            <w:tcBorders>
              <w:bottom w:val="single" w:sz="4" w:space="0" w:color="auto"/>
            </w:tcBorders>
          </w:tcPr>
          <w:p w14:paraId="70A3642C" w14:textId="77777777" w:rsidR="0054173B" w:rsidRPr="0054173B" w:rsidRDefault="0054173B" w:rsidP="0054173B">
            <w:pPr>
              <w:jc w:val="both"/>
              <w:rPr>
                <w:rFonts w:eastAsia="Times New Roman"/>
                <w:lang w:eastAsia="sk-SK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</w:tcPr>
          <w:p w14:paraId="4746D6E8" w14:textId="77777777" w:rsidR="0054173B" w:rsidRPr="0054173B" w:rsidRDefault="0054173B" w:rsidP="0054173B">
            <w:pPr>
              <w:jc w:val="both"/>
              <w:rPr>
                <w:rFonts w:eastAsia="Times New Roman"/>
                <w:lang w:eastAsia="sk-SK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</w:tcPr>
          <w:p w14:paraId="03AF63EB" w14:textId="77777777" w:rsidR="0054173B" w:rsidRPr="0054173B" w:rsidRDefault="0054173B" w:rsidP="0054173B">
            <w:pPr>
              <w:jc w:val="both"/>
              <w:rPr>
                <w:rFonts w:eastAsia="Times New Roman"/>
                <w:lang w:eastAsia="sk-SK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</w:tcPr>
          <w:p w14:paraId="7A98D57B" w14:textId="77777777" w:rsidR="0054173B" w:rsidRPr="0054173B" w:rsidRDefault="0054173B" w:rsidP="0054173B">
            <w:pPr>
              <w:jc w:val="both"/>
              <w:rPr>
                <w:rFonts w:eastAsia="Times New Roman"/>
                <w:lang w:eastAsia="sk-SK"/>
              </w:rPr>
            </w:pPr>
          </w:p>
        </w:tc>
        <w:tc>
          <w:tcPr>
            <w:tcW w:w="2040" w:type="dxa"/>
            <w:tcBorders>
              <w:bottom w:val="single" w:sz="4" w:space="0" w:color="auto"/>
            </w:tcBorders>
          </w:tcPr>
          <w:p w14:paraId="5442C8D7" w14:textId="77777777" w:rsidR="0054173B" w:rsidRPr="0054173B" w:rsidRDefault="0054173B" w:rsidP="0054173B">
            <w:pPr>
              <w:jc w:val="both"/>
              <w:rPr>
                <w:rFonts w:eastAsia="Times New Roman"/>
                <w:lang w:eastAsia="sk-SK"/>
              </w:rPr>
            </w:pPr>
          </w:p>
        </w:tc>
      </w:tr>
      <w:tr w:rsidR="0054173B" w:rsidRPr="0054173B" w14:paraId="1965896A" w14:textId="77777777" w:rsidTr="0054173B">
        <w:tc>
          <w:tcPr>
            <w:tcW w:w="2039" w:type="dxa"/>
            <w:shd w:val="clear" w:color="auto" w:fill="E7E6E6"/>
          </w:tcPr>
          <w:p w14:paraId="5D495B40" w14:textId="77777777" w:rsidR="0054173B" w:rsidRPr="0054173B" w:rsidRDefault="0054173B" w:rsidP="0054173B">
            <w:pPr>
              <w:jc w:val="both"/>
              <w:rPr>
                <w:rFonts w:eastAsia="Times New Roman"/>
                <w:lang w:eastAsia="sk-SK"/>
              </w:rPr>
            </w:pPr>
            <w:r w:rsidRPr="0054173B">
              <w:rPr>
                <w:rFonts w:eastAsia="Times New Roman"/>
                <w:lang w:eastAsia="sk-SK"/>
              </w:rPr>
              <w:t>Total</w:t>
            </w:r>
          </w:p>
        </w:tc>
        <w:tc>
          <w:tcPr>
            <w:tcW w:w="2039" w:type="dxa"/>
            <w:shd w:val="clear" w:color="auto" w:fill="E7E6E6"/>
          </w:tcPr>
          <w:p w14:paraId="623E99DD" w14:textId="77777777" w:rsidR="0054173B" w:rsidRPr="0054173B" w:rsidRDefault="0054173B" w:rsidP="0054173B">
            <w:pPr>
              <w:jc w:val="both"/>
              <w:rPr>
                <w:rFonts w:eastAsia="Times New Roman"/>
                <w:lang w:eastAsia="sk-SK"/>
              </w:rPr>
            </w:pPr>
            <w:r w:rsidRPr="0054173B">
              <w:rPr>
                <w:rFonts w:eastAsia="Times New Roman"/>
                <w:lang w:eastAsia="sk-SK"/>
              </w:rPr>
              <w:t>Total An I</w:t>
            </w:r>
          </w:p>
        </w:tc>
        <w:tc>
          <w:tcPr>
            <w:tcW w:w="2039" w:type="dxa"/>
            <w:shd w:val="clear" w:color="auto" w:fill="E7E6E6"/>
          </w:tcPr>
          <w:p w14:paraId="16A1978B" w14:textId="77777777" w:rsidR="0054173B" w:rsidRPr="0054173B" w:rsidRDefault="0054173B" w:rsidP="0054173B">
            <w:pPr>
              <w:jc w:val="both"/>
              <w:rPr>
                <w:rFonts w:eastAsia="Times New Roman"/>
                <w:lang w:eastAsia="sk-SK"/>
              </w:rPr>
            </w:pPr>
          </w:p>
        </w:tc>
        <w:tc>
          <w:tcPr>
            <w:tcW w:w="2039" w:type="dxa"/>
            <w:shd w:val="clear" w:color="auto" w:fill="E7E6E6"/>
          </w:tcPr>
          <w:p w14:paraId="503F6452" w14:textId="77777777" w:rsidR="0054173B" w:rsidRPr="0054173B" w:rsidRDefault="0054173B" w:rsidP="0054173B">
            <w:pPr>
              <w:jc w:val="both"/>
              <w:rPr>
                <w:rFonts w:eastAsia="Times New Roman"/>
                <w:lang w:eastAsia="sk-SK"/>
              </w:rPr>
            </w:pPr>
          </w:p>
        </w:tc>
        <w:tc>
          <w:tcPr>
            <w:tcW w:w="2040" w:type="dxa"/>
            <w:shd w:val="clear" w:color="auto" w:fill="E7E6E6"/>
          </w:tcPr>
          <w:p w14:paraId="2AF879CD" w14:textId="77777777" w:rsidR="0054173B" w:rsidRPr="0054173B" w:rsidRDefault="0054173B" w:rsidP="0054173B">
            <w:pPr>
              <w:jc w:val="both"/>
              <w:rPr>
                <w:rFonts w:eastAsia="Times New Roman"/>
                <w:lang w:eastAsia="sk-SK"/>
              </w:rPr>
            </w:pPr>
          </w:p>
        </w:tc>
      </w:tr>
      <w:tr w:rsidR="0054173B" w:rsidRPr="0054173B" w14:paraId="27834363" w14:textId="77777777" w:rsidTr="00620CBE">
        <w:tc>
          <w:tcPr>
            <w:tcW w:w="2039" w:type="dxa"/>
          </w:tcPr>
          <w:p w14:paraId="6755561C" w14:textId="77777777" w:rsidR="0054173B" w:rsidRPr="0054173B" w:rsidRDefault="0054173B" w:rsidP="0054173B">
            <w:pPr>
              <w:jc w:val="both"/>
              <w:rPr>
                <w:rFonts w:eastAsia="Times New Roman"/>
                <w:lang w:eastAsia="sk-SK"/>
              </w:rPr>
            </w:pPr>
          </w:p>
        </w:tc>
        <w:tc>
          <w:tcPr>
            <w:tcW w:w="2039" w:type="dxa"/>
          </w:tcPr>
          <w:p w14:paraId="4FD56FA0" w14:textId="77777777" w:rsidR="0054173B" w:rsidRPr="0054173B" w:rsidRDefault="0054173B" w:rsidP="0054173B">
            <w:pPr>
              <w:jc w:val="both"/>
              <w:rPr>
                <w:rFonts w:eastAsia="Times New Roman"/>
                <w:lang w:eastAsia="sk-SK"/>
              </w:rPr>
            </w:pPr>
          </w:p>
        </w:tc>
        <w:tc>
          <w:tcPr>
            <w:tcW w:w="2039" w:type="dxa"/>
          </w:tcPr>
          <w:p w14:paraId="4A2825D7" w14:textId="77777777" w:rsidR="0054173B" w:rsidRPr="0054173B" w:rsidRDefault="0054173B" w:rsidP="0054173B">
            <w:pPr>
              <w:jc w:val="both"/>
              <w:rPr>
                <w:rFonts w:eastAsia="Times New Roman"/>
                <w:lang w:eastAsia="sk-SK"/>
              </w:rPr>
            </w:pPr>
          </w:p>
        </w:tc>
        <w:tc>
          <w:tcPr>
            <w:tcW w:w="2039" w:type="dxa"/>
          </w:tcPr>
          <w:p w14:paraId="01408559" w14:textId="77777777" w:rsidR="0054173B" w:rsidRPr="0054173B" w:rsidRDefault="0054173B" w:rsidP="0054173B">
            <w:pPr>
              <w:jc w:val="both"/>
              <w:rPr>
                <w:rFonts w:eastAsia="Times New Roman"/>
                <w:lang w:eastAsia="sk-SK"/>
              </w:rPr>
            </w:pPr>
          </w:p>
        </w:tc>
        <w:tc>
          <w:tcPr>
            <w:tcW w:w="2040" w:type="dxa"/>
          </w:tcPr>
          <w:p w14:paraId="23484B73" w14:textId="77777777" w:rsidR="0054173B" w:rsidRPr="0054173B" w:rsidRDefault="0054173B" w:rsidP="0054173B">
            <w:pPr>
              <w:jc w:val="both"/>
              <w:rPr>
                <w:rFonts w:eastAsia="Times New Roman"/>
                <w:lang w:eastAsia="sk-SK"/>
              </w:rPr>
            </w:pPr>
          </w:p>
        </w:tc>
      </w:tr>
      <w:tr w:rsidR="0054173B" w:rsidRPr="0054173B" w14:paraId="2262087C" w14:textId="77777777" w:rsidTr="00620CBE">
        <w:tc>
          <w:tcPr>
            <w:tcW w:w="2039" w:type="dxa"/>
          </w:tcPr>
          <w:p w14:paraId="71BCEC50" w14:textId="77777777" w:rsidR="0054173B" w:rsidRPr="0054173B" w:rsidRDefault="0054173B" w:rsidP="0054173B">
            <w:pPr>
              <w:jc w:val="both"/>
              <w:rPr>
                <w:rFonts w:eastAsia="Times New Roman"/>
                <w:lang w:eastAsia="sk-SK"/>
              </w:rPr>
            </w:pPr>
          </w:p>
        </w:tc>
        <w:tc>
          <w:tcPr>
            <w:tcW w:w="2039" w:type="dxa"/>
          </w:tcPr>
          <w:p w14:paraId="77C2BC39" w14:textId="77777777" w:rsidR="0054173B" w:rsidRPr="0054173B" w:rsidRDefault="0054173B" w:rsidP="0054173B">
            <w:pPr>
              <w:jc w:val="both"/>
              <w:rPr>
                <w:rFonts w:eastAsia="Times New Roman"/>
                <w:lang w:eastAsia="sk-SK"/>
              </w:rPr>
            </w:pPr>
          </w:p>
        </w:tc>
        <w:tc>
          <w:tcPr>
            <w:tcW w:w="2039" w:type="dxa"/>
          </w:tcPr>
          <w:p w14:paraId="04BBC262" w14:textId="77777777" w:rsidR="0054173B" w:rsidRPr="0054173B" w:rsidRDefault="0054173B" w:rsidP="0054173B">
            <w:pPr>
              <w:jc w:val="both"/>
              <w:rPr>
                <w:rFonts w:eastAsia="Times New Roman"/>
                <w:lang w:eastAsia="sk-SK"/>
              </w:rPr>
            </w:pPr>
          </w:p>
        </w:tc>
        <w:tc>
          <w:tcPr>
            <w:tcW w:w="2039" w:type="dxa"/>
          </w:tcPr>
          <w:p w14:paraId="321CDDD4" w14:textId="77777777" w:rsidR="0054173B" w:rsidRPr="0054173B" w:rsidRDefault="0054173B" w:rsidP="0054173B">
            <w:pPr>
              <w:jc w:val="both"/>
              <w:rPr>
                <w:rFonts w:eastAsia="Times New Roman"/>
                <w:lang w:eastAsia="sk-SK"/>
              </w:rPr>
            </w:pPr>
          </w:p>
        </w:tc>
        <w:tc>
          <w:tcPr>
            <w:tcW w:w="2040" w:type="dxa"/>
          </w:tcPr>
          <w:p w14:paraId="1876D8A6" w14:textId="77777777" w:rsidR="0054173B" w:rsidRPr="0054173B" w:rsidRDefault="0054173B" w:rsidP="0054173B">
            <w:pPr>
              <w:jc w:val="both"/>
              <w:rPr>
                <w:rFonts w:eastAsia="Times New Roman"/>
                <w:lang w:eastAsia="sk-SK"/>
              </w:rPr>
            </w:pPr>
          </w:p>
        </w:tc>
      </w:tr>
      <w:tr w:rsidR="0054173B" w:rsidRPr="0054173B" w14:paraId="084FA7FC" w14:textId="77777777" w:rsidTr="00620CBE">
        <w:tc>
          <w:tcPr>
            <w:tcW w:w="2039" w:type="dxa"/>
            <w:tcBorders>
              <w:bottom w:val="single" w:sz="4" w:space="0" w:color="auto"/>
            </w:tcBorders>
          </w:tcPr>
          <w:p w14:paraId="25EC4F05" w14:textId="77777777" w:rsidR="0054173B" w:rsidRPr="0054173B" w:rsidRDefault="0054173B" w:rsidP="0054173B">
            <w:pPr>
              <w:jc w:val="both"/>
              <w:rPr>
                <w:rFonts w:eastAsia="Times New Roman"/>
                <w:lang w:eastAsia="sk-SK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</w:tcPr>
          <w:p w14:paraId="75A041B7" w14:textId="77777777" w:rsidR="0054173B" w:rsidRPr="0054173B" w:rsidRDefault="0054173B" w:rsidP="0054173B">
            <w:pPr>
              <w:jc w:val="both"/>
              <w:rPr>
                <w:rFonts w:eastAsia="Times New Roman"/>
                <w:lang w:eastAsia="sk-SK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</w:tcPr>
          <w:p w14:paraId="2005ED96" w14:textId="77777777" w:rsidR="0054173B" w:rsidRPr="0054173B" w:rsidRDefault="0054173B" w:rsidP="0054173B">
            <w:pPr>
              <w:jc w:val="both"/>
              <w:rPr>
                <w:rFonts w:eastAsia="Times New Roman"/>
                <w:lang w:eastAsia="sk-SK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</w:tcPr>
          <w:p w14:paraId="1E7860BF" w14:textId="77777777" w:rsidR="0054173B" w:rsidRPr="0054173B" w:rsidRDefault="0054173B" w:rsidP="0054173B">
            <w:pPr>
              <w:jc w:val="both"/>
              <w:rPr>
                <w:rFonts w:eastAsia="Times New Roman"/>
                <w:lang w:eastAsia="sk-SK"/>
              </w:rPr>
            </w:pPr>
          </w:p>
        </w:tc>
        <w:tc>
          <w:tcPr>
            <w:tcW w:w="2040" w:type="dxa"/>
            <w:tcBorders>
              <w:bottom w:val="single" w:sz="4" w:space="0" w:color="auto"/>
            </w:tcBorders>
          </w:tcPr>
          <w:p w14:paraId="0B243D48" w14:textId="77777777" w:rsidR="0054173B" w:rsidRPr="0054173B" w:rsidRDefault="0054173B" w:rsidP="0054173B">
            <w:pPr>
              <w:jc w:val="both"/>
              <w:rPr>
                <w:rFonts w:eastAsia="Times New Roman"/>
                <w:lang w:eastAsia="sk-SK"/>
              </w:rPr>
            </w:pPr>
          </w:p>
        </w:tc>
      </w:tr>
      <w:tr w:rsidR="0054173B" w:rsidRPr="0054173B" w14:paraId="07E9C10D" w14:textId="77777777" w:rsidTr="0054173B">
        <w:tc>
          <w:tcPr>
            <w:tcW w:w="2039" w:type="dxa"/>
            <w:shd w:val="clear" w:color="auto" w:fill="E7E6E6"/>
          </w:tcPr>
          <w:p w14:paraId="72EC2431" w14:textId="77777777" w:rsidR="0054173B" w:rsidRPr="0054173B" w:rsidRDefault="0054173B" w:rsidP="0054173B">
            <w:pPr>
              <w:jc w:val="both"/>
              <w:rPr>
                <w:rFonts w:eastAsia="Times New Roman"/>
                <w:lang w:eastAsia="sk-SK"/>
              </w:rPr>
            </w:pPr>
            <w:r w:rsidRPr="0054173B">
              <w:rPr>
                <w:rFonts w:eastAsia="Times New Roman"/>
                <w:lang w:eastAsia="sk-SK"/>
              </w:rPr>
              <w:t>Total</w:t>
            </w:r>
          </w:p>
        </w:tc>
        <w:tc>
          <w:tcPr>
            <w:tcW w:w="2039" w:type="dxa"/>
            <w:shd w:val="clear" w:color="auto" w:fill="E7E6E6"/>
          </w:tcPr>
          <w:p w14:paraId="68356E19" w14:textId="77777777" w:rsidR="0054173B" w:rsidRPr="0054173B" w:rsidRDefault="0054173B" w:rsidP="0054173B">
            <w:pPr>
              <w:jc w:val="both"/>
              <w:rPr>
                <w:rFonts w:eastAsia="Times New Roman"/>
                <w:lang w:eastAsia="sk-SK"/>
              </w:rPr>
            </w:pPr>
            <w:r w:rsidRPr="0054173B">
              <w:rPr>
                <w:rFonts w:eastAsia="Times New Roman"/>
                <w:lang w:eastAsia="sk-SK"/>
              </w:rPr>
              <w:t>Total An II</w:t>
            </w:r>
          </w:p>
        </w:tc>
        <w:tc>
          <w:tcPr>
            <w:tcW w:w="2039" w:type="dxa"/>
            <w:shd w:val="clear" w:color="auto" w:fill="E7E6E6"/>
          </w:tcPr>
          <w:p w14:paraId="64CDB07D" w14:textId="77777777" w:rsidR="0054173B" w:rsidRPr="0054173B" w:rsidRDefault="0054173B" w:rsidP="0054173B">
            <w:pPr>
              <w:jc w:val="both"/>
              <w:rPr>
                <w:rFonts w:eastAsia="Times New Roman"/>
                <w:lang w:eastAsia="sk-SK"/>
              </w:rPr>
            </w:pPr>
          </w:p>
        </w:tc>
        <w:tc>
          <w:tcPr>
            <w:tcW w:w="2039" w:type="dxa"/>
            <w:shd w:val="clear" w:color="auto" w:fill="E7E6E6"/>
          </w:tcPr>
          <w:p w14:paraId="41F88B78" w14:textId="77777777" w:rsidR="0054173B" w:rsidRPr="0054173B" w:rsidRDefault="0054173B" w:rsidP="0054173B">
            <w:pPr>
              <w:jc w:val="both"/>
              <w:rPr>
                <w:rFonts w:eastAsia="Times New Roman"/>
                <w:lang w:eastAsia="sk-SK"/>
              </w:rPr>
            </w:pPr>
          </w:p>
        </w:tc>
        <w:tc>
          <w:tcPr>
            <w:tcW w:w="2040" w:type="dxa"/>
            <w:shd w:val="clear" w:color="auto" w:fill="E7E6E6"/>
          </w:tcPr>
          <w:p w14:paraId="770B4F2F" w14:textId="77777777" w:rsidR="0054173B" w:rsidRPr="0054173B" w:rsidRDefault="0054173B" w:rsidP="0054173B">
            <w:pPr>
              <w:jc w:val="both"/>
              <w:rPr>
                <w:rFonts w:eastAsia="Times New Roman"/>
                <w:lang w:eastAsia="sk-SK"/>
              </w:rPr>
            </w:pPr>
          </w:p>
        </w:tc>
      </w:tr>
      <w:tr w:rsidR="0054173B" w:rsidRPr="0054173B" w14:paraId="152312E6" w14:textId="77777777" w:rsidTr="00620CBE">
        <w:tc>
          <w:tcPr>
            <w:tcW w:w="2039" w:type="dxa"/>
          </w:tcPr>
          <w:p w14:paraId="2D9FD6AE" w14:textId="77777777" w:rsidR="0054173B" w:rsidRPr="0054173B" w:rsidRDefault="0054173B" w:rsidP="0054173B">
            <w:pPr>
              <w:jc w:val="both"/>
              <w:rPr>
                <w:rFonts w:eastAsia="Times New Roman"/>
                <w:lang w:eastAsia="sk-SK"/>
              </w:rPr>
            </w:pPr>
            <w:r w:rsidRPr="0054173B">
              <w:rPr>
                <w:rFonts w:eastAsia="Times New Roman"/>
                <w:lang w:eastAsia="sk-SK"/>
              </w:rPr>
              <w:t>Total Buget*</w:t>
            </w:r>
          </w:p>
        </w:tc>
        <w:tc>
          <w:tcPr>
            <w:tcW w:w="2039" w:type="dxa"/>
          </w:tcPr>
          <w:p w14:paraId="67FBAB93" w14:textId="77777777" w:rsidR="0054173B" w:rsidRPr="0054173B" w:rsidRDefault="0054173B" w:rsidP="0054173B">
            <w:pPr>
              <w:jc w:val="both"/>
              <w:rPr>
                <w:rFonts w:eastAsia="Times New Roman"/>
                <w:lang w:eastAsia="sk-SK"/>
              </w:rPr>
            </w:pPr>
            <w:r w:rsidRPr="0054173B">
              <w:rPr>
                <w:rFonts w:eastAsia="Times New Roman"/>
                <w:lang w:eastAsia="sk-SK"/>
              </w:rPr>
              <w:t>Total general</w:t>
            </w:r>
          </w:p>
        </w:tc>
        <w:tc>
          <w:tcPr>
            <w:tcW w:w="2039" w:type="dxa"/>
          </w:tcPr>
          <w:p w14:paraId="3CF2027D" w14:textId="77777777" w:rsidR="0054173B" w:rsidRPr="0054173B" w:rsidRDefault="0054173B" w:rsidP="0054173B">
            <w:pPr>
              <w:jc w:val="both"/>
              <w:rPr>
                <w:rFonts w:eastAsia="Times New Roman"/>
                <w:lang w:eastAsia="sk-SK"/>
              </w:rPr>
            </w:pPr>
          </w:p>
        </w:tc>
        <w:tc>
          <w:tcPr>
            <w:tcW w:w="2039" w:type="dxa"/>
          </w:tcPr>
          <w:p w14:paraId="2B565851" w14:textId="77777777" w:rsidR="0054173B" w:rsidRPr="0054173B" w:rsidRDefault="0054173B" w:rsidP="0054173B">
            <w:pPr>
              <w:jc w:val="both"/>
              <w:rPr>
                <w:rFonts w:eastAsia="Times New Roman"/>
                <w:lang w:eastAsia="sk-SK"/>
              </w:rPr>
            </w:pPr>
          </w:p>
        </w:tc>
        <w:tc>
          <w:tcPr>
            <w:tcW w:w="2040" w:type="dxa"/>
          </w:tcPr>
          <w:p w14:paraId="2A86EC46" w14:textId="77777777" w:rsidR="0054173B" w:rsidRPr="0054173B" w:rsidRDefault="0054173B" w:rsidP="0054173B">
            <w:pPr>
              <w:jc w:val="both"/>
              <w:rPr>
                <w:rFonts w:eastAsia="Times New Roman"/>
                <w:lang w:eastAsia="sk-SK"/>
              </w:rPr>
            </w:pPr>
          </w:p>
        </w:tc>
      </w:tr>
    </w:tbl>
    <w:p w14:paraId="7D98B062" w14:textId="77777777" w:rsidR="0054173B" w:rsidRPr="0054173B" w:rsidRDefault="0054173B" w:rsidP="0054173B">
      <w:pPr>
        <w:spacing w:after="0" w:line="240" w:lineRule="auto"/>
        <w:ind w:left="426"/>
        <w:jc w:val="both"/>
        <w:rPr>
          <w:rFonts w:ascii="Calibri" w:eastAsia="Times New Roman" w:hAnsi="Calibri" w:cs="Calibri"/>
          <w:kern w:val="0"/>
          <w:lang w:eastAsia="sk-SK"/>
          <w14:ligatures w14:val="none"/>
        </w:rPr>
      </w:pPr>
    </w:p>
    <w:p w14:paraId="65B38D98" w14:textId="77777777" w:rsidR="0054173B" w:rsidRPr="0054173B" w:rsidRDefault="0054173B" w:rsidP="0054173B">
      <w:pPr>
        <w:spacing w:after="0" w:line="240" w:lineRule="auto"/>
        <w:ind w:left="426"/>
        <w:jc w:val="both"/>
        <w:rPr>
          <w:rFonts w:ascii="Calibri" w:eastAsia="Times New Roman" w:hAnsi="Calibri" w:cs="Calibri"/>
          <w:kern w:val="0"/>
          <w:lang w:eastAsia="sk-SK"/>
          <w14:ligatures w14:val="none"/>
        </w:rPr>
      </w:pPr>
      <w:r w:rsidRPr="0054173B">
        <w:rPr>
          <w:rFonts w:ascii="Calibri" w:eastAsia="Times New Roman" w:hAnsi="Calibri" w:cs="Calibri"/>
          <w:kern w:val="0"/>
          <w:lang w:eastAsia="sk-SK"/>
          <w14:ligatures w14:val="none"/>
        </w:rPr>
        <w:t xml:space="preserve">*) Totalul pe a doua coloană va fi egal cu valoarea eligibilă a contractului de finanţare. </w:t>
      </w:r>
    </w:p>
    <w:p w14:paraId="344BF2EF" w14:textId="77777777" w:rsidR="0054173B" w:rsidRPr="0054173B" w:rsidRDefault="0054173B" w:rsidP="0054173B">
      <w:pPr>
        <w:spacing w:after="0" w:line="240" w:lineRule="auto"/>
        <w:ind w:left="426"/>
        <w:jc w:val="both"/>
        <w:rPr>
          <w:rFonts w:ascii="Calibri" w:eastAsia="Times New Roman" w:hAnsi="Calibri" w:cs="Calibri"/>
          <w:kern w:val="0"/>
          <w:lang w:eastAsia="sk-SK"/>
          <w14:ligatures w14:val="none"/>
        </w:rPr>
      </w:pPr>
      <w:r w:rsidRPr="0054173B">
        <w:rPr>
          <w:rFonts w:ascii="Calibri" w:eastAsia="Times New Roman" w:hAnsi="Calibri" w:cs="Calibri"/>
          <w:kern w:val="0"/>
          <w:lang w:eastAsia="sk-SK"/>
          <w14:ligatures w14:val="none"/>
        </w:rPr>
        <w:t>**) Luna „n” de la semnarea contractului de finanţare</w:t>
      </w:r>
    </w:p>
    <w:p w14:paraId="60B3982F" w14:textId="77777777" w:rsidR="0054173B" w:rsidRPr="0054173B" w:rsidRDefault="0054173B" w:rsidP="0054173B">
      <w:pPr>
        <w:spacing w:after="0" w:line="240" w:lineRule="auto"/>
        <w:ind w:left="426"/>
        <w:jc w:val="both"/>
        <w:rPr>
          <w:rFonts w:ascii="Calibri" w:eastAsia="Times New Roman" w:hAnsi="Calibri" w:cs="Calibri"/>
          <w:kern w:val="0"/>
          <w:lang w:eastAsia="sk-SK"/>
          <w14:ligatures w14:val="none"/>
        </w:rPr>
      </w:pPr>
    </w:p>
    <w:p w14:paraId="50CFDC7F" w14:textId="77777777" w:rsidR="00E24ECF" w:rsidRDefault="00E24ECF"/>
    <w:sectPr w:rsidR="00E24ECF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8EEEA4" w14:textId="77777777" w:rsidR="006C10B3" w:rsidRDefault="006C10B3" w:rsidP="0054173B">
      <w:pPr>
        <w:spacing w:after="0" w:line="240" w:lineRule="auto"/>
      </w:pPr>
      <w:r>
        <w:separator/>
      </w:r>
    </w:p>
  </w:endnote>
  <w:endnote w:type="continuationSeparator" w:id="0">
    <w:p w14:paraId="173EDE97" w14:textId="77777777" w:rsidR="006C10B3" w:rsidRDefault="006C10B3" w:rsidP="005417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E890FB" w14:textId="77777777" w:rsidR="006C10B3" w:rsidRDefault="006C10B3" w:rsidP="0054173B">
      <w:pPr>
        <w:spacing w:after="0" w:line="240" w:lineRule="auto"/>
      </w:pPr>
      <w:r>
        <w:separator/>
      </w:r>
    </w:p>
  </w:footnote>
  <w:footnote w:type="continuationSeparator" w:id="0">
    <w:p w14:paraId="109F4434" w14:textId="77777777" w:rsidR="006C10B3" w:rsidRDefault="006C10B3" w:rsidP="005417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84BBDF" w14:textId="4AFCF3B1" w:rsidR="0054173B" w:rsidRPr="000342D7" w:rsidRDefault="0054173B" w:rsidP="0054173B">
    <w:pPr>
      <w:pStyle w:val="Header"/>
      <w:jc w:val="right"/>
      <w:rPr>
        <w:rFonts w:eastAsia="Times New Roman" w:cs="Calibri"/>
        <w:b/>
        <w:i/>
        <w:iCs/>
        <w:color w:val="4472C4"/>
        <w:kern w:val="0"/>
        <w:lang w:eastAsia="sk-SK"/>
        <w14:ligatures w14:val="none"/>
      </w:rPr>
    </w:pPr>
    <w:r w:rsidRPr="0054173B">
      <w:rPr>
        <w:rFonts w:ascii="Calibri" w:eastAsia="Calibri" w:hAnsi="Calibri" w:cs="Calibri"/>
        <w:noProof/>
        <w:kern w:val="0"/>
        <w14:ligatures w14:val="none"/>
      </w:rPr>
      <w:drawing>
        <wp:inline distT="0" distB="0" distL="0" distR="0" wp14:anchorId="651DA770" wp14:editId="3DAD613C">
          <wp:extent cx="5724525" cy="615950"/>
          <wp:effectExtent l="0" t="0" r="9525" b="0"/>
          <wp:docPr id="204311030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1458F90" w14:textId="29BC6091" w:rsidR="0054173B" w:rsidRPr="000342D7" w:rsidRDefault="0054173B" w:rsidP="000342D7">
    <w:pPr>
      <w:pStyle w:val="Header"/>
      <w:rPr>
        <w:rFonts w:eastAsia="Times New Roman" w:cs="Calibri"/>
        <w:b/>
        <w:i/>
        <w:iCs/>
        <w:color w:val="4472C4"/>
        <w:kern w:val="0"/>
        <w:lang w:eastAsia="sk-SK"/>
        <w14:ligatures w14:val="non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40D7"/>
    <w:rsid w:val="000342D7"/>
    <w:rsid w:val="00076C66"/>
    <w:rsid w:val="001E63CA"/>
    <w:rsid w:val="00203EF6"/>
    <w:rsid w:val="00403133"/>
    <w:rsid w:val="004A40D7"/>
    <w:rsid w:val="004E693A"/>
    <w:rsid w:val="0054173B"/>
    <w:rsid w:val="005861D2"/>
    <w:rsid w:val="0059001A"/>
    <w:rsid w:val="00610427"/>
    <w:rsid w:val="006233B0"/>
    <w:rsid w:val="006B36B0"/>
    <w:rsid w:val="006C10B3"/>
    <w:rsid w:val="00827A95"/>
    <w:rsid w:val="00B839C2"/>
    <w:rsid w:val="00C40AC2"/>
    <w:rsid w:val="00D02805"/>
    <w:rsid w:val="00D738EE"/>
    <w:rsid w:val="00E10CE1"/>
    <w:rsid w:val="00E24ECF"/>
    <w:rsid w:val="00E72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617B0"/>
  <w15:chartTrackingRefBased/>
  <w15:docId w15:val="{B58A1BD9-AA21-4E55-81C3-1293F26A3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4A40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A40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A40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A40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A40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A40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A40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A40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A40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A40D7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ro-RO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A40D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o-RO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A40D7"/>
    <w:rPr>
      <w:rFonts w:eastAsiaTheme="majorEastAsia" w:cstheme="majorBidi"/>
      <w:color w:val="2F5496" w:themeColor="accent1" w:themeShade="BF"/>
      <w:sz w:val="28"/>
      <w:szCs w:val="28"/>
      <w:lang w:val="ro-RO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A40D7"/>
    <w:rPr>
      <w:rFonts w:eastAsiaTheme="majorEastAsia" w:cstheme="majorBidi"/>
      <w:i/>
      <w:iCs/>
      <w:color w:val="2F5496" w:themeColor="accent1" w:themeShade="BF"/>
      <w:lang w:val="ro-RO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A40D7"/>
    <w:rPr>
      <w:rFonts w:eastAsiaTheme="majorEastAsia" w:cstheme="majorBidi"/>
      <w:color w:val="2F5496" w:themeColor="accent1" w:themeShade="BF"/>
      <w:lang w:val="ro-RO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A40D7"/>
    <w:rPr>
      <w:rFonts w:eastAsiaTheme="majorEastAsia" w:cstheme="majorBidi"/>
      <w:i/>
      <w:iCs/>
      <w:color w:val="595959" w:themeColor="text1" w:themeTint="A6"/>
      <w:lang w:val="ro-RO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A40D7"/>
    <w:rPr>
      <w:rFonts w:eastAsiaTheme="majorEastAsia" w:cstheme="majorBidi"/>
      <w:color w:val="595959" w:themeColor="text1" w:themeTint="A6"/>
      <w:lang w:val="ro-RO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A40D7"/>
    <w:rPr>
      <w:rFonts w:eastAsiaTheme="majorEastAsia" w:cstheme="majorBidi"/>
      <w:i/>
      <w:iCs/>
      <w:color w:val="272727" w:themeColor="text1" w:themeTint="D8"/>
      <w:lang w:val="ro-RO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A40D7"/>
    <w:rPr>
      <w:rFonts w:eastAsiaTheme="majorEastAsia" w:cstheme="majorBidi"/>
      <w:color w:val="272727" w:themeColor="text1" w:themeTint="D8"/>
      <w:lang w:val="ro-RO"/>
    </w:rPr>
  </w:style>
  <w:style w:type="paragraph" w:styleId="Title">
    <w:name w:val="Title"/>
    <w:basedOn w:val="Normal"/>
    <w:next w:val="Normal"/>
    <w:link w:val="TitleChar"/>
    <w:uiPriority w:val="10"/>
    <w:qFormat/>
    <w:rsid w:val="004A40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A40D7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</w:rPr>
  </w:style>
  <w:style w:type="paragraph" w:styleId="Subtitle">
    <w:name w:val="Subtitle"/>
    <w:basedOn w:val="Normal"/>
    <w:next w:val="Normal"/>
    <w:link w:val="SubtitleChar"/>
    <w:uiPriority w:val="11"/>
    <w:qFormat/>
    <w:rsid w:val="004A40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A40D7"/>
    <w:rPr>
      <w:rFonts w:eastAsiaTheme="majorEastAsia" w:cstheme="majorBidi"/>
      <w:color w:val="595959" w:themeColor="text1" w:themeTint="A6"/>
      <w:spacing w:val="15"/>
      <w:sz w:val="28"/>
      <w:szCs w:val="28"/>
      <w:lang w:val="ro-RO"/>
    </w:rPr>
  </w:style>
  <w:style w:type="paragraph" w:styleId="Quote">
    <w:name w:val="Quote"/>
    <w:basedOn w:val="Normal"/>
    <w:next w:val="Normal"/>
    <w:link w:val="QuoteChar"/>
    <w:uiPriority w:val="29"/>
    <w:qFormat/>
    <w:rsid w:val="004A40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A40D7"/>
    <w:rPr>
      <w:i/>
      <w:iCs/>
      <w:color w:val="404040" w:themeColor="text1" w:themeTint="BF"/>
      <w:lang w:val="ro-RO"/>
    </w:rPr>
  </w:style>
  <w:style w:type="paragraph" w:styleId="ListParagraph">
    <w:name w:val="List Paragraph"/>
    <w:basedOn w:val="Normal"/>
    <w:uiPriority w:val="34"/>
    <w:qFormat/>
    <w:rsid w:val="004A40D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A40D7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A40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A40D7"/>
    <w:rPr>
      <w:i/>
      <w:iCs/>
      <w:color w:val="2F5496" w:themeColor="accent1" w:themeShade="BF"/>
      <w:lang w:val="ro-RO"/>
    </w:rPr>
  </w:style>
  <w:style w:type="character" w:styleId="IntenseReference">
    <w:name w:val="Intense Reference"/>
    <w:basedOn w:val="DefaultParagraphFont"/>
    <w:uiPriority w:val="32"/>
    <w:qFormat/>
    <w:rsid w:val="004A40D7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54173B"/>
    <w:pPr>
      <w:spacing w:after="0" w:line="240" w:lineRule="auto"/>
    </w:pPr>
    <w:rPr>
      <w:rFonts w:ascii="Calibri" w:hAnsi="Calibri" w:cs="Calibri"/>
      <w:b/>
      <w:bCs/>
      <w:kern w:val="0"/>
      <w:sz w:val="24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417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173B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5417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173B"/>
    <w:rPr>
      <w:lang w:val="ro-RO"/>
    </w:rPr>
  </w:style>
  <w:style w:type="paragraph" w:customStyle="1" w:styleId="NoSpacing1">
    <w:name w:val="No Spacing1"/>
    <w:next w:val="NoSpacing"/>
    <w:link w:val="NoSpacingChar"/>
    <w:uiPriority w:val="1"/>
    <w:qFormat/>
    <w:rsid w:val="000342D7"/>
    <w:pPr>
      <w:spacing w:after="0" w:line="240" w:lineRule="auto"/>
    </w:pPr>
    <w:rPr>
      <w:rFonts w:eastAsia="Times New Roman"/>
      <w:kern w:val="0"/>
      <w14:ligatures w14:val="none"/>
    </w:rPr>
  </w:style>
  <w:style w:type="character" w:customStyle="1" w:styleId="NoSpacingChar">
    <w:name w:val="No Spacing Char"/>
    <w:basedOn w:val="DefaultParagraphFont"/>
    <w:link w:val="NoSpacing1"/>
    <w:uiPriority w:val="1"/>
    <w:rsid w:val="000342D7"/>
    <w:rPr>
      <w:rFonts w:eastAsia="Times New Roman"/>
      <w:lang w:val="en-US"/>
    </w:rPr>
  </w:style>
  <w:style w:type="paragraph" w:styleId="NoSpacing">
    <w:name w:val="No Spacing"/>
    <w:uiPriority w:val="1"/>
    <w:qFormat/>
    <w:rsid w:val="000342D7"/>
    <w:pPr>
      <w:spacing w:after="0" w:line="240" w:lineRule="auto"/>
    </w:pPr>
    <w:rPr>
      <w:lang w:val="ro-RO"/>
    </w:rPr>
  </w:style>
  <w:style w:type="paragraph" w:styleId="Revision">
    <w:name w:val="Revision"/>
    <w:hidden/>
    <w:uiPriority w:val="99"/>
    <w:semiHidden/>
    <w:rsid w:val="0059001A"/>
    <w:pPr>
      <w:spacing w:after="0" w:line="240" w:lineRule="auto"/>
    </w:pPr>
    <w:rPr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5900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9001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001A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00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001A"/>
    <w:rPr>
      <w:b/>
      <w:bCs/>
      <w:sz w:val="20"/>
      <w:szCs w:val="2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732</Characters>
  <Application>Microsoft Office Word</Application>
  <DocSecurity>0</DocSecurity>
  <Lines>6</Lines>
  <Paragraphs>1</Paragraphs>
  <ScaleCrop>false</ScaleCrop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Brindusa Bordeianu</dc:creator>
  <cp:keywords/>
  <dc:description/>
  <cp:lastModifiedBy>spla</cp:lastModifiedBy>
  <cp:revision>8</cp:revision>
  <dcterms:created xsi:type="dcterms:W3CDTF">2025-09-04T07:14:00Z</dcterms:created>
  <dcterms:modified xsi:type="dcterms:W3CDTF">2025-12-22T11:41:00Z</dcterms:modified>
</cp:coreProperties>
</file>